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2043bde57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PETIMA INVEST AS.</w:t>
      </w:r>
    </w:p>
    <w:sectPr>
      <w:headerReference xmlns:r="http://schemas.openxmlformats.org/officeDocument/2006/relationships" w:type="default" r:id="R85bcc14c44624140"/>
      <w:footerReference xmlns:r="http://schemas.openxmlformats.org/officeDocument/2006/relationships" w:type="default" r:id="R51ae12bd06fc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cc14c44624140" /><Relationship Type="http://schemas.openxmlformats.org/officeDocument/2006/relationships/footer" Target="/word/footer1.xml" Id="R51ae12bd06fc4ffe" /></Relationships>
</file>