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d1998b5e4f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SPAR</w:t>
      </w:r>
    </w:p>
    <w:sectPr>
      <w:headerReference xmlns:r="http://schemas.openxmlformats.org/officeDocument/2006/relationships" w:type="default" r:id="R4cd0be60c0614990"/>
      <w:footerReference xmlns:r="http://schemas.openxmlformats.org/officeDocument/2006/relationships" w:type="default" r:id="R5fd13d3cc334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SPAR   ·   Org.nr 980 439 291   ·   Parkveien 61   ·   0254 OSLO   ·   Tlf. 22 87 81 00   ·   post@terra-forvaltning.no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SPAR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d0be60c0614990" /><Relationship Type="http://schemas.openxmlformats.org/officeDocument/2006/relationships/footer" Target="/word/footer1.xml" Id="R5fd13d3cc3344072" /></Relationships>
</file>