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5241cd0f2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FAM. ISAKSEN INVEST AS</w:t>
      </w:r>
    </w:p>
    <w:sectPr>
      <w:headerReference xmlns:r="http://schemas.openxmlformats.org/officeDocument/2006/relationships" w:type="default" r:id="Rd94e4ccad4c24d17"/>
      <w:footerReference xmlns:r="http://schemas.openxmlformats.org/officeDocument/2006/relationships" w:type="default" r:id="R0525a6da071a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FAM. ISAKSEN INVEST AS   ·   Org.nr 980 606 511   ·   Sannergata 2   ·   0557 OSLO   ·   Tlf. 90 02 22 65   ·   jan@jaroinvest.no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FAM. ISAKSEN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e4ccad4c24d17" /><Relationship Type="http://schemas.openxmlformats.org/officeDocument/2006/relationships/footer" Target="/word/footer1.xml" Id="R0525a6da071a4752" /></Relationships>
</file>