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eb3caab32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EIENDOM AS</w:t>
      </w:r>
    </w:p>
    <w:sectPr>
      <w:headerReference xmlns:r="http://schemas.openxmlformats.org/officeDocument/2006/relationships" w:type="default" r:id="R2195a7f302004f77"/>
      <w:footerReference xmlns:r="http://schemas.openxmlformats.org/officeDocument/2006/relationships" w:type="default" r:id="R76f21cded85a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 AS   ·   Org.nr 980 958 728   ·   Klæhaugvegen 14   ·   4270 ÅKREHAMN   ·   Tlf. 52 81 59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5a7f302004f77" /><Relationship Type="http://schemas.openxmlformats.org/officeDocument/2006/relationships/footer" Target="/word/footer1.xml" Id="R76f21cded85a4b78" /></Relationships>
</file>