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1ca1682cc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ZELOW INVEST AS</w:t>
      </w:r>
    </w:p>
    <w:sectPr>
      <w:headerReference xmlns:r="http://schemas.openxmlformats.org/officeDocument/2006/relationships" w:type="default" r:id="Rfc065e0a5be2463c"/>
      <w:footerReference xmlns:r="http://schemas.openxmlformats.org/officeDocument/2006/relationships" w:type="default" r:id="Re625327abc27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ZELOW INVEST AS   ·   Org.nr 981 284 089   ·   c/o Tiril Zelow Bliksmark, Karen Ankers vei 20   ·   1359 EIKSMARKA   ·   Tlf. 22 14 62 59   ·   tiril.zelow@bliksmark.no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ZELOW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65e0a5be2463c" /><Relationship Type="http://schemas.openxmlformats.org/officeDocument/2006/relationships/footer" Target="/word/footer1.xml" Id="Re625327abc274c68" /></Relationships>
</file>