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c93aaa4ad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MF-H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MF-H ACCOUNTING AS</w:t>
      </w:r>
    </w:p>
    <w:sectPr>
      <w:headerReference xmlns:r="http://schemas.openxmlformats.org/officeDocument/2006/relationships" w:type="default" r:id="R7659e2fa28ae4f11"/>
      <w:footerReference xmlns:r="http://schemas.openxmlformats.org/officeDocument/2006/relationships" w:type="default" r:id="R771c2606ef1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9e2fa28ae4f11" /><Relationship Type="http://schemas.openxmlformats.org/officeDocument/2006/relationships/footer" Target="/word/footer1.xml" Id="R771c2606ef174cf2" /></Relationships>
</file>