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48b92c8b3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WIGGO ERICHSEN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WIGGO ERICHSEN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bcdca7f91d46e0"/>
      <w:footerReference xmlns:r="http://schemas.openxmlformats.org/officeDocument/2006/relationships" w:type="default" r:id="R61ecbab35cd3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982 303 583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cdca7f91d46e0" /><Relationship Type="http://schemas.openxmlformats.org/officeDocument/2006/relationships/footer" Target="/word/footer1.xml" Id="R61ecbab35cd347ec" /></Relationships>
</file>