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f1fae1a2541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HÅBJØRG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HÅBJØRG INVEST AS</w:t>
      </w:r>
    </w:p>
    <w:sectPr>
      <w:headerReference xmlns:r="http://schemas.openxmlformats.org/officeDocument/2006/relationships" w:type="default" r:id="R53526ad3d0c745a5"/>
      <w:footerReference xmlns:r="http://schemas.openxmlformats.org/officeDocument/2006/relationships" w:type="default" r:id="R57e1be30ef78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HÅBJØRG INVEST AS   ·   Org.nr 982 372 143   ·   Selma Ellefsens vei 11F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HÅBJØRG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26ad3d0c745a5" /><Relationship Type="http://schemas.openxmlformats.org/officeDocument/2006/relationships/footer" Target="/word/footer1.xml" Id="R57e1be30ef784865" /></Relationships>
</file>