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6ca1d2e0a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HEMNE UNGDOMSLAG</w:t>
      </w:r>
    </w:p>
    <w:sectPr>
      <w:headerReference xmlns:r="http://schemas.openxmlformats.org/officeDocument/2006/relationships" w:type="default" r:id="R52c1db518dd94f68"/>
      <w:footerReference xmlns:r="http://schemas.openxmlformats.org/officeDocument/2006/relationships" w:type="default" r:id="R8afe35491b24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1db518dd94f68" /><Relationship Type="http://schemas.openxmlformats.org/officeDocument/2006/relationships/footer" Target="/word/footer1.xml" Id="R8afe35491b24435c" /></Relationships>
</file>