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1e6538a9045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1 KRAGERØ AS</w:t>
      </w:r>
    </w:p>
    <w:sectPr>
      <w:headerReference xmlns:r="http://schemas.openxmlformats.org/officeDocument/2006/relationships" w:type="default" r:id="R2ba1f43739794769"/>
      <w:footerReference xmlns:r="http://schemas.openxmlformats.org/officeDocument/2006/relationships" w:type="default" r:id="R7693a193dbd3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KRAGERØ AS   ·   Org.nr 983 103 545   ·   P.A.Heuchs gate 20   ·   3770 KRAGERØ   ·   Tlf. 35 98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KRAGERØ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1f43739794769" /><Relationship Type="http://schemas.openxmlformats.org/officeDocument/2006/relationships/footer" Target="/word/footer1.xml" Id="R7693a193dbd34279" /></Relationships>
</file>