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5a5f1db6eb44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VARDER AS</w:t>
      </w:r>
    </w:p>
    <w:sectPr>
      <w:headerReference xmlns:r="http://schemas.openxmlformats.org/officeDocument/2006/relationships" w:type="default" r:id="R53b31c4393da460b"/>
      <w:footerReference xmlns:r="http://schemas.openxmlformats.org/officeDocument/2006/relationships" w:type="default" r:id="Rb7c4c52ec9de4d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VARDER AS   ·   Org.nr 983 535 712   ·   5. etasje, Henrik Ibsens gate 60A   ·   0255 OSLO   ·   Tlf. 21 95 80 00   ·   revisjon@varder.no   ·   www.varder.no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VARDER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b31c4393da460b" /><Relationship Type="http://schemas.openxmlformats.org/officeDocument/2006/relationships/footer" Target="/word/footer1.xml" Id="Rb7c4c52ec9de4d06" /></Relationships>
</file>