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39da360ece44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PKF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REVISJON AS</w:t>
      </w:r>
    </w:p>
    <w:sectPr>
      <w:headerReference xmlns:r="http://schemas.openxmlformats.org/officeDocument/2006/relationships" w:type="default" r:id="R9125fec5fb7b458f"/>
      <w:footerReference xmlns:r="http://schemas.openxmlformats.org/officeDocument/2006/relationships" w:type="default" r:id="R4fe320b8045049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25fec5fb7b458f" /><Relationship Type="http://schemas.openxmlformats.org/officeDocument/2006/relationships/footer" Target="/word/footer1.xml" Id="R4fe320b804504967" /></Relationships>
</file>