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3f30057d4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Mathopen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Mathopen,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227900d2d416e"/>
      <w:footerReference xmlns:r="http://schemas.openxmlformats.org/officeDocument/2006/relationships" w:type="default" r:id="R4f13bec91677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ROSNES INVEST AS   ·   Org.nr 983 806 929   ·   Skarefjellet 41   ·   5174 MATHOPEN   ·   Tlf. 73 52 81 11   ·   haj@holbergfondene.no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227900d2d416e" /><Relationship Type="http://schemas.openxmlformats.org/officeDocument/2006/relationships/footer" Target="/word/footer1.xml" Id="R4f13bec916774b01" /></Relationships>
</file>