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1a282face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dc673ff356f548c4"/>
      <w:footerReference xmlns:r="http://schemas.openxmlformats.org/officeDocument/2006/relationships" w:type="default" r:id="Raf2813789c63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73ff356f548c4" /><Relationship Type="http://schemas.openxmlformats.org/officeDocument/2006/relationships/footer" Target="/word/footer1.xml" Id="Raf2813789c634c96" /></Relationships>
</file>