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27af3f90a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TEAMØKONOMI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TEAMØKONOMI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4450394ae842d7"/>
      <w:footerReference xmlns:r="http://schemas.openxmlformats.org/officeDocument/2006/relationships" w:type="default" r:id="R4b9c8f1f860c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TEAMØKONOMI DA   ·   Org.nr 985 142 793   ·   Cellulosen 9   ·   3048 DRAMMEN   ·   Tlf. 32 82 24 32   ·   staale.jensen@c2i.no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TEAMØKONOMI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450394ae842d7" /><Relationship Type="http://schemas.openxmlformats.org/officeDocument/2006/relationships/footer" Target="/word/footer1.xml" Id="R4b9c8f1f860c4ab5" /></Relationships>
</file>