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3027ba9d4944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MIKI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 REGNSKAP AS</w:t>
      </w:r>
    </w:p>
    <w:sectPr>
      <w:headerReference xmlns:r="http://schemas.openxmlformats.org/officeDocument/2006/relationships" w:type="default" r:id="R31cbca78fb8e423f"/>
      <w:footerReference xmlns:r="http://schemas.openxmlformats.org/officeDocument/2006/relationships" w:type="default" r:id="Rf837bdf862c045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 REGNSKAP AS   ·   Org.nr 985 148 651   ·   Thor Dahls gate 1-3   ·   3210 SANDEFJORD   ·   Tlf. 33 47 09 30   ·   post@miki-regnskap.no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cbca78fb8e423f" /><Relationship Type="http://schemas.openxmlformats.org/officeDocument/2006/relationships/footer" Target="/word/footer1.xml" Id="Rf837bdf862c0459a" /></Relationships>
</file>