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d8bb33e86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NEF AS</w:t>
      </w:r>
    </w:p>
    <w:sectPr>
      <w:headerReference xmlns:r="http://schemas.openxmlformats.org/officeDocument/2006/relationships" w:type="default" r:id="Ra8964dafca5d44a5"/>
      <w:footerReference xmlns:r="http://schemas.openxmlformats.org/officeDocument/2006/relationships" w:type="default" r:id="Ref9b58c0e709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NEF AS   ·   Org.nr 985 376 816   ·   Baglervegen 10A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64dafca5d44a5" /><Relationship Type="http://schemas.openxmlformats.org/officeDocument/2006/relationships/footer" Target="/word/footer1.xml" Id="Ref9b58c0e709440c" /></Relationships>
</file>