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55b957f06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NEF AS</w:t>
      </w:r>
    </w:p>
    <w:sectPr>
      <w:headerReference xmlns:r="http://schemas.openxmlformats.org/officeDocument/2006/relationships" w:type="default" r:id="Rf9ac620172ba4a5a"/>
      <w:footerReference xmlns:r="http://schemas.openxmlformats.org/officeDocument/2006/relationships" w:type="default" r:id="R15d6ee3800a8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NEF AS   ·   Org.nr 985 376 816   ·   Baglervegen 10A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c620172ba4a5a" /><Relationship Type="http://schemas.openxmlformats.org/officeDocument/2006/relationships/footer" Target="/word/footer1.xml" Id="R15d6ee3800a849c3" /></Relationships>
</file>