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16fffbe83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STRØTVET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4f331950c6134ff8"/>
      <w:footerReference xmlns:r="http://schemas.openxmlformats.org/officeDocument/2006/relationships" w:type="default" r:id="Ra22062082584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31950c6134ff8" /><Relationship Type="http://schemas.openxmlformats.org/officeDocument/2006/relationships/footer" Target="/word/footer1.xml" Id="Ra220620825844fc0" /></Relationships>
</file>