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0ac6501bb4e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AKADEMIKA BUSKERUD AS</w:t>
      </w:r>
    </w:p>
    <w:sectPr>
      <w:headerReference xmlns:r="http://schemas.openxmlformats.org/officeDocument/2006/relationships" w:type="default" r:id="Rd018b1e0a3314739"/>
      <w:footerReference xmlns:r="http://schemas.openxmlformats.org/officeDocument/2006/relationships" w:type="default" r:id="R9986f8d8e0ba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AKADEMIKA BUSKERUD AS   ·   Org.nr 985 385 521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AKADEMIKA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8b1e0a3314739" /><Relationship Type="http://schemas.openxmlformats.org/officeDocument/2006/relationships/footer" Target="/word/footer1.xml" Id="R9986f8d8e0ba4010" /></Relationships>
</file>