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bcee3373247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INTURA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INTURA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b4bbe6dcba40a7"/>
      <w:footerReference xmlns:r="http://schemas.openxmlformats.org/officeDocument/2006/relationships" w:type="default" r:id="R606a8f954bde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INTURA MØBLER AS   ·   Org.nr 985 673 713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INTURA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4bbe6dcba40a7" /><Relationship Type="http://schemas.openxmlformats.org/officeDocument/2006/relationships/footer" Target="/word/footer1.xml" Id="R606a8f954bde4bdf" /></Relationships>
</file>