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34c5e595b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3693c2d9547bd"/>
      <w:footerReference xmlns:r="http://schemas.openxmlformats.org/officeDocument/2006/relationships" w:type="default" r:id="R55a5833b87cd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ØKONOMI AS   ·   Org.nr 986 270 027   ·   Heimdalsvegen 10B   ·   7080 HEIMDAL   ·   Tlf. 72 90 90 72   ·   post@alpha-as.no   ·   alpha-as.no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3693c2d9547bd" /><Relationship Type="http://schemas.openxmlformats.org/officeDocument/2006/relationships/footer" Target="/word/footer1.xml" Id="R55a5833b87cd4d89" /></Relationships>
</file>