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86cbf98f4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MUSHOM INVEST AS.</w:t>
      </w:r>
    </w:p>
    <w:sectPr>
      <w:headerReference xmlns:r="http://schemas.openxmlformats.org/officeDocument/2006/relationships" w:type="default" r:id="R489f1897876d4899"/>
      <w:footerReference xmlns:r="http://schemas.openxmlformats.org/officeDocument/2006/relationships" w:type="default" r:id="Rf04780dfb414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f1897876d4899" /><Relationship Type="http://schemas.openxmlformats.org/officeDocument/2006/relationships/footer" Target="/word/footer1.xml" Id="Rf04780dfb4144fb9" /></Relationships>
</file>