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5aae559e64d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 REGNSKAP AS</w:t>
      </w:r>
    </w:p>
    <w:sectPr>
      <w:headerReference xmlns:r="http://schemas.openxmlformats.org/officeDocument/2006/relationships" w:type="default" r:id="R85ef0ee5cfd74302"/>
      <w:footerReference xmlns:r="http://schemas.openxmlformats.org/officeDocument/2006/relationships" w:type="default" r:id="R78723b5e5da7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REGNSKAP AS   ·   Org.nr 986 427 813   ·   Sorgenfriveien 32B   ·   7031 TRONDHEIM   ·   Tlf. 46 70 00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f0ee5cfd74302" /><Relationship Type="http://schemas.openxmlformats.org/officeDocument/2006/relationships/footer" Target="/word/footer1.xml" Id="R78723b5e5da74882" /></Relationships>
</file>