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507dda65b4c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BUDAL NORMISJON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Budalen,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BUDAL NORMISJON</w:t>
      </w:r>
    </w:p>
    <w:sectPr>
      <w:headerReference xmlns:r="http://schemas.openxmlformats.org/officeDocument/2006/relationships" w:type="default" r:id="R45d680e47e4d4f06"/>
      <w:footerReference xmlns:r="http://schemas.openxmlformats.org/officeDocument/2006/relationships" w:type="default" r:id="R89a0f5ba346743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BUDAL NORMISJON   ·   Org.nr 986 717 048   ·   7298 BUDALEN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BUDAL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d680e47e4d4f06" /><Relationship Type="http://schemas.openxmlformats.org/officeDocument/2006/relationships/footer" Target="/word/footer1.xml" Id="R89a0f5ba346743fc" /></Relationships>
</file>