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fe35a391e541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KVAMME &amp; URNES REGNSKAPSBYRÅ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Melbu,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KVAMME &amp; URNES REGNSKAPSBYRÅ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e35c0ed7bf4a79"/>
      <w:footerReference xmlns:r="http://schemas.openxmlformats.org/officeDocument/2006/relationships" w:type="default" r:id="R039bd7b91d0640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KVAMME &amp; URNES REGNSKAPSBYRÅ AS   ·   Org.nr 987 015 535   ·   c/o Reidar Urnes, Sminesgata 12   ·   8445 MELBU   ·   Tlf. 32 14 13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KVAMME &amp; URNES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e35c0ed7bf4a79" /><Relationship Type="http://schemas.openxmlformats.org/officeDocument/2006/relationships/footer" Target="/word/footer1.xml" Id="R039bd7b91d06403b" /></Relationships>
</file>