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fba58fbc747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KARA INVEST AS</w:t>
      </w:r>
    </w:p>
    <w:sectPr>
      <w:headerReference xmlns:r="http://schemas.openxmlformats.org/officeDocument/2006/relationships" w:type="default" r:id="Rc6401e0472994d3b"/>
      <w:footerReference xmlns:r="http://schemas.openxmlformats.org/officeDocument/2006/relationships" w:type="default" r:id="R7c0f20c1d65f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01e0472994d3b" /><Relationship Type="http://schemas.openxmlformats.org/officeDocument/2006/relationships/footer" Target="/word/footer1.xml" Id="R7c0f20c1d65f4bf2" /></Relationships>
</file>