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433548967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REGNSKAP AS</w:t>
      </w:r>
    </w:p>
    <w:sectPr>
      <w:headerReference xmlns:r="http://schemas.openxmlformats.org/officeDocument/2006/relationships" w:type="default" r:id="Rec5dd6806d1246ed"/>
      <w:footerReference xmlns:r="http://schemas.openxmlformats.org/officeDocument/2006/relationships" w:type="default" r:id="R3ce3a1a3b96e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REGNSKAP AS   ·   Org.nr 987 433 574   ·   Romedalsvegen 2   ·   2335 STANGE   ·   Tlf. 62 57 46 80   ·   post@stange-regnskap.no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dd6806d1246ed" /><Relationship Type="http://schemas.openxmlformats.org/officeDocument/2006/relationships/footer" Target="/word/footer1.xml" Id="R3ce3a1a3b96e4efc" /></Relationships>
</file>