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47c5c7629446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Stokmarknes,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ØKORÅD HADSEL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HADSEL AS</w:t>
      </w:r>
    </w:p>
    <w:sectPr>
      <w:headerReference xmlns:r="http://schemas.openxmlformats.org/officeDocument/2006/relationships" w:type="default" r:id="Re96c259ba6924476"/>
      <w:footerReference xmlns:r="http://schemas.openxmlformats.org/officeDocument/2006/relationships" w:type="default" r:id="Ra20b9dd1fa09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HADSEL AS   ·   Org.nr 987 447 702   ·   Markedsgata 21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HADSEL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6c259ba6924476" /><Relationship Type="http://schemas.openxmlformats.org/officeDocument/2006/relationships/footer" Target="/word/footer1.xml" Id="Ra20b9dd1fa0948e3" /></Relationships>
</file>