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8ab90b8e8745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Mauseidvåg,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EFFEKT REVISJON AS</w:t>
      </w:r>
    </w:p>
    <w:sectPr>
      <w:headerReference xmlns:r="http://schemas.openxmlformats.org/officeDocument/2006/relationships" w:type="default" r:id="Rc5e2f63227424972"/>
      <w:footerReference xmlns:r="http://schemas.openxmlformats.org/officeDocument/2006/relationships" w:type="default" r:id="Rc3a667e828cd4f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EFFEKT REVISJON AS   ·   Org.nr 987 530 707   ·   Furneset 11   ·   6036 MAUSEIDVÅG   ·   Tlf. 70 19 01 00   ·   post@effektrevisjon.no   ·   www.effektrevisjon.no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EFFEKT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e2f63227424972" /><Relationship Type="http://schemas.openxmlformats.org/officeDocument/2006/relationships/footer" Target="/word/footer1.xml" Id="Rc3a667e828cd4f10" /></Relationships>
</file>