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ee15ea48a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KLP AKSJEGLOBAL INDEKS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bf39d114f74848a0"/>
      <w:footerReference xmlns:r="http://schemas.openxmlformats.org/officeDocument/2006/relationships" w:type="default" r:id="Rec563a847801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9d114f74848a0" /><Relationship Type="http://schemas.openxmlformats.org/officeDocument/2006/relationships/footer" Target="/word/footer1.xml" Id="Rec563a8478014a81" /></Relationships>
</file>