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32cebf64c48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SOFIA AS</w:t>
      </w:r>
    </w:p>
    <w:sectPr>
      <w:headerReference xmlns:r="http://schemas.openxmlformats.org/officeDocument/2006/relationships" w:type="default" r:id="R15fbb47e7f2d44ec"/>
      <w:footerReference xmlns:r="http://schemas.openxmlformats.org/officeDocument/2006/relationships" w:type="default" r:id="Rc76cf97885b9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bb47e7f2d44ec" /><Relationship Type="http://schemas.openxmlformats.org/officeDocument/2006/relationships/footer" Target="/word/footer1.xml" Id="Rc76cf97885b94175" /></Relationships>
</file>