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24345517c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LANGGÅRD AS</w:t>
      </w:r>
    </w:p>
    <w:sectPr>
      <w:headerReference xmlns:r="http://schemas.openxmlformats.org/officeDocument/2006/relationships" w:type="default" r:id="R521bf3b1789c49d4"/>
      <w:footerReference xmlns:r="http://schemas.openxmlformats.org/officeDocument/2006/relationships" w:type="default" r:id="R1c9a4ca6fc0b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LANGGÅRD AS   ·   Org.nr 987 746 785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bf3b1789c49d4" /><Relationship Type="http://schemas.openxmlformats.org/officeDocument/2006/relationships/footer" Target="/word/footer1.xml" Id="R1c9a4ca6fc0b482e" /></Relationships>
</file>