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c1b20abf1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SANBRO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SANBRO AS</w:t>
      </w:r>
    </w:p>
    <w:sectPr>
      <w:headerReference xmlns:r="http://schemas.openxmlformats.org/officeDocument/2006/relationships" w:type="default" r:id="Rb65c8aa92fb94d07"/>
      <w:footerReference xmlns:r="http://schemas.openxmlformats.org/officeDocument/2006/relationships" w:type="default" r:id="Rab0790d8aa45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c8aa92fb94d07" /><Relationship Type="http://schemas.openxmlformats.org/officeDocument/2006/relationships/footer" Target="/word/footer1.xml" Id="Rab0790d8aa4541de" /></Relationships>
</file>