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f83cc1515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SINECO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e11861cf1a04343"/>
      <w:footerReference xmlns:r="http://schemas.openxmlformats.org/officeDocument/2006/relationships" w:type="default" r:id="R4d4faa570936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1861cf1a04343" /><Relationship Type="http://schemas.openxmlformats.org/officeDocument/2006/relationships/footer" Target="/word/footer1.xml" Id="R4d4faa5709364200" /></Relationships>
</file>