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8bfb73ba9443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SINECO AS</w:t>
      </w:r>
    </w:p>
    <w:sectPr>
      <w:headerReference xmlns:r="http://schemas.openxmlformats.org/officeDocument/2006/relationships" w:type="default" r:id="Rd95b65191fe2498a"/>
      <w:footerReference xmlns:r="http://schemas.openxmlformats.org/officeDocument/2006/relationships" w:type="default" r:id="Ref8609585b9543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5b65191fe2498a" /><Relationship Type="http://schemas.openxmlformats.org/officeDocument/2006/relationships/footer" Target="/word/footer1.xml" Id="Ref8609585b954362" /></Relationships>
</file>