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25a0423ab2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VESTLAND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EIENDOM AS</w:t>
      </w:r>
    </w:p>
    <w:sectPr>
      <w:headerReference xmlns:r="http://schemas.openxmlformats.org/officeDocument/2006/relationships" w:type="default" r:id="Rfc3ae2978f914270"/>
      <w:footerReference xmlns:r="http://schemas.openxmlformats.org/officeDocument/2006/relationships" w:type="default" r:id="R6e28e33905d5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EIENDOM AS   ·   Org.nr 988 031 186   ·   Rørholtveien 779   ·   3967 STATHELLE   ·   Tlf. 66 79 65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3ae2978f914270" /><Relationship Type="http://schemas.openxmlformats.org/officeDocument/2006/relationships/footer" Target="/word/footer1.xml" Id="R6e28e33905d54549" /></Relationships>
</file>