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466159530e34b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PAI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PAI AS</w:t>
      </w:r>
    </w:p>
    <w:sectPr>
      <w:headerReference xmlns:r="http://schemas.openxmlformats.org/officeDocument/2006/relationships" w:type="default" r:id="R87c6896c9da64621"/>
      <w:footerReference xmlns:r="http://schemas.openxmlformats.org/officeDocument/2006/relationships" w:type="default" r:id="Rb1731e21832a49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PAI AS   ·   Org.nr 988 221 813   ·   Grefsenveien 105A   ·   0492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c6896c9da64621" /><Relationship Type="http://schemas.openxmlformats.org/officeDocument/2006/relationships/footer" Target="/word/footer1.xml" Id="Rb1731e21832a4983" /></Relationships>
</file>