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087881b034c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HAMOCA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HAMOCA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69dbecbf564308"/>
      <w:footerReference xmlns:r="http://schemas.openxmlformats.org/officeDocument/2006/relationships" w:type="default" r:id="R2419e460d2fd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HAMOCA AS   ·   Org.nr 988 271 020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9dbecbf564308" /><Relationship Type="http://schemas.openxmlformats.org/officeDocument/2006/relationships/footer" Target="/word/footer1.xml" Id="R2419e460d2fd407f" /></Relationships>
</file>