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a33c331e6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DULLUM SLAKTERI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DULLUM SLAKTERI INVEST AS</w:t>
      </w:r>
    </w:p>
    <w:sectPr>
      <w:headerReference xmlns:r="http://schemas.openxmlformats.org/officeDocument/2006/relationships" w:type="default" r:id="R982b227d0f604e03"/>
      <w:footerReference xmlns:r="http://schemas.openxmlformats.org/officeDocument/2006/relationships" w:type="default" r:id="R22e777f559b5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DULLUM SLAKTERI INVEST AS   ·   Org.nr 988 329 983   ·   Industrivegen 10   ·   7502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DULLUM SLAKTERI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b227d0f604e03" /><Relationship Type="http://schemas.openxmlformats.org/officeDocument/2006/relationships/footer" Target="/word/footer1.xml" Id="R22e777f559b54465" /></Relationships>
</file>