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12a484a074e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CAMPITOR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faec0c4ba06648c2"/>
      <w:footerReference xmlns:r="http://schemas.openxmlformats.org/officeDocument/2006/relationships" w:type="default" r:id="Raf76a8c06caa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c0c4ba06648c2" /><Relationship Type="http://schemas.openxmlformats.org/officeDocument/2006/relationships/footer" Target="/word/footer1.xml" Id="Raf76a8c06caa4746" /></Relationships>
</file>