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a13dfaf2df4a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THK MOTOR INVEST AS</w:t>
      </w:r>
    </w:p>
    <w:sectPr>
      <w:headerReference xmlns:r="http://schemas.openxmlformats.org/officeDocument/2006/relationships" w:type="default" r:id="R12ac459d790a4931"/>
      <w:footerReference xmlns:r="http://schemas.openxmlformats.org/officeDocument/2006/relationships" w:type="default" r:id="R48a8bcfa8c5a46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THK MOTOR INVEST AS   ·   Org.nr 988 603 740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ac459d790a4931" /><Relationship Type="http://schemas.openxmlformats.org/officeDocument/2006/relationships/footer" Target="/word/footer1.xml" Id="R48a8bcfa8c5a4614" /></Relationships>
</file>