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f81b03cdc45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TIMS AS, org.nr 988 790 885,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TIMS AS</w:t>
      </w:r>
    </w:p>
    <w:sectPr>
      <w:headerReference xmlns:r="http://schemas.openxmlformats.org/officeDocument/2006/relationships" w:type="default" r:id="R73c6989816bb4e1e"/>
      <w:footerReference xmlns:r="http://schemas.openxmlformats.org/officeDocument/2006/relationships" w:type="default" r:id="R17878999681a43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TIMS AS   ·   Org.nr 988 790 885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6989816bb4e1e" /><Relationship Type="http://schemas.openxmlformats.org/officeDocument/2006/relationships/footer" Target="/word/footer1.xml" Id="R17878999681a4328" /></Relationships>
</file>