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465b92e4e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 AS</w:t>
      </w:r>
    </w:p>
    <w:sectPr>
      <w:headerReference xmlns:r="http://schemas.openxmlformats.org/officeDocument/2006/relationships" w:type="default" r:id="R6bccf44245ad4d37"/>
      <w:footerReference xmlns:r="http://schemas.openxmlformats.org/officeDocument/2006/relationships" w:type="default" r:id="R5677d3c41a44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cf44245ad4d37" /><Relationship Type="http://schemas.openxmlformats.org/officeDocument/2006/relationships/footer" Target="/word/footer1.xml" Id="R5677d3c41a44447c" /></Relationships>
</file>