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ac6806bde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SOLØY INVEST AS</w:t>
      </w:r>
    </w:p>
    <w:sectPr>
      <w:headerReference xmlns:r="http://schemas.openxmlformats.org/officeDocument/2006/relationships" w:type="default" r:id="R3565217c93734667"/>
      <w:footerReference xmlns:r="http://schemas.openxmlformats.org/officeDocument/2006/relationships" w:type="default" r:id="Ra7ad1a2b499b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5217c93734667" /><Relationship Type="http://schemas.openxmlformats.org/officeDocument/2006/relationships/footer" Target="/word/footer1.xml" Id="Ra7ad1a2b499b4262" /></Relationships>
</file>