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4eb510991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SOLIDEN AS</w:t>
      </w:r>
    </w:p>
    <w:sectPr>
      <w:headerReference xmlns:r="http://schemas.openxmlformats.org/officeDocument/2006/relationships" w:type="default" r:id="R6a9a07628e4e4f96"/>
      <w:footerReference xmlns:r="http://schemas.openxmlformats.org/officeDocument/2006/relationships" w:type="default" r:id="Ra57749a0d56b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 AS   ·   Org.nr 988 871 613   ·   Granveien 24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a07628e4e4f96" /><Relationship Type="http://schemas.openxmlformats.org/officeDocument/2006/relationships/footer" Target="/word/footer1.xml" Id="Ra57749a0d56b410b" /></Relationships>
</file>