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279a65c61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KYPRO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KYPRO 1 AS</w:t>
      </w:r>
    </w:p>
    <w:sectPr>
      <w:headerReference xmlns:r="http://schemas.openxmlformats.org/officeDocument/2006/relationships" w:type="default" r:id="R709e05edd97e4ac7"/>
      <w:footerReference xmlns:r="http://schemas.openxmlformats.org/officeDocument/2006/relationships" w:type="default" r:id="Re353e8a22255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KYPRO 1 AS   ·   Org.nr 988 891 061   ·   Fjellien 9A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KYPRO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e05edd97e4ac7" /><Relationship Type="http://schemas.openxmlformats.org/officeDocument/2006/relationships/footer" Target="/word/footer1.xml" Id="Re353e8a2225546a7" /></Relationships>
</file>