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3823ef2a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F-HOLDING AS.</w:t>
      </w:r>
    </w:p>
    <w:sectPr>
      <w:headerReference xmlns:r="http://schemas.openxmlformats.org/officeDocument/2006/relationships" w:type="default" r:id="Rdc8d2f7641a34e26"/>
      <w:footerReference xmlns:r="http://schemas.openxmlformats.org/officeDocument/2006/relationships" w:type="default" r:id="R35954972ab05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d2f7641a34e26" /><Relationship Type="http://schemas.openxmlformats.org/officeDocument/2006/relationships/footer" Target="/word/footer1.xml" Id="R35954972ab054534" /></Relationships>
</file>