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f80b2c7c0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5497517eb423a"/>
      <w:footerReference xmlns:r="http://schemas.openxmlformats.org/officeDocument/2006/relationships" w:type="default" r:id="R992a99e44e3b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WANG INVEST AS   ·   Org.nr 988 952 184   ·   Fagerheimgaten 32   ·   3115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5497517eb423a" /><Relationship Type="http://schemas.openxmlformats.org/officeDocument/2006/relationships/footer" Target="/word/footer1.xml" Id="R992a99e44e3b42ef" /></Relationships>
</file>