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dd09338aa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CANTON AS</w:t>
      </w:r>
    </w:p>
    <w:sectPr>
      <w:headerReference xmlns:r="http://schemas.openxmlformats.org/officeDocument/2006/relationships" w:type="default" r:id="R8ce3e529e5924ec0"/>
      <w:footerReference xmlns:r="http://schemas.openxmlformats.org/officeDocument/2006/relationships" w:type="default" r:id="Rdc575c245104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3e529e5924ec0" /><Relationship Type="http://schemas.openxmlformats.org/officeDocument/2006/relationships/footer" Target="/word/footer1.xml" Id="Rdc575c245104427f" /></Relationships>
</file>